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40" w:before="0" w:after="280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</w:r>
    </w:p>
    <w:p>
      <w:pPr>
        <w:pStyle w:val="LO-normal"/>
        <w:spacing w:lineRule="auto" w:line="276" w:before="57" w:after="57"/>
        <w:jc w:val="both"/>
        <w:rPr>
          <w:rFonts w:ascii="Verdana" w:hAnsi="Verdana" w:eastAsia="Verdana" w:cs="Calibri"/>
          <w:b/>
          <w:bCs/>
          <w:color w:val="000000"/>
          <w:sz w:val="20"/>
          <w:szCs w:val="20"/>
        </w:rPr>
      </w:pPr>
      <w:r>
        <w:rPr>
          <w:rStyle w:val="Emphasis"/>
          <w:rFonts w:eastAsia="Verdana" w:cs="Calibri" w:ascii="Verdana" w:hAnsi="Verdana"/>
          <w:b/>
          <w:b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0"/>
          <w:szCs w:val="20"/>
          <w:u w:val="none"/>
          <w:effect w:val="none"/>
          <w:shd w:fill="auto" w:val="clear"/>
          <w:em w:val="none"/>
          <w:lang w:val="it-IT" w:eastAsia="en-US" w:bidi="ar-SA"/>
        </w:rPr>
        <w:t>Avviso per l’acquisizione di manifestazioni di interesse da parte di operatori economici per il sostegno di rilevanti iniziative localizzate nel territorio comunale, volte alla promozione e allo sviluppo socio-economico-culturale del territorio.</w:t>
      </w:r>
    </w:p>
    <w:p>
      <w:pPr>
        <w:pStyle w:val="LO-normal"/>
        <w:spacing w:lineRule="auto" w:line="240" w:before="0" w:after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spacing w:lineRule="auto" w:line="319" w:before="0" w:after="0"/>
        <w:jc w:val="center"/>
        <w:rPr>
          <w:rFonts w:ascii="Cambria" w:hAnsi="Cambria" w:eastAsia="Cambria" w:cs="Cambria"/>
          <w:b/>
          <w:color w:val="000000"/>
          <w:sz w:val="24"/>
          <w:szCs w:val="24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DICHIARAZIONE SOSTITUTIVA DI CERTIFICAZIONE SUL CUMULO DI AIUTI IN REGIME DE MINIMIS</w:t>
      </w:r>
    </w:p>
    <w:p>
      <w:pPr>
        <w:pStyle w:val="Standard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(ai sensi dell'art. 46 del D.P.R del 28/12/2000, n. 445)</w:t>
      </w:r>
    </w:p>
    <w:p>
      <w:pPr>
        <w:pStyle w:val="Standard"/>
        <w:jc w:val="center"/>
        <w:rPr>
          <w:rFonts w:ascii="Times New Roman" w:hAnsi="Times New Roman" w:eastAsia="Times New Roman" w:cs="Arial"/>
          <w:b/>
          <w:sz w:val="21"/>
          <w:szCs w:val="21"/>
          <w:lang w:bidi="ar-SA"/>
        </w:rPr>
      </w:pPr>
      <w:r>
        <w:rPr>
          <w:rFonts w:eastAsia="Times New Roman" w:cs="Arial" w:ascii="Times New Roman" w:hAnsi="Times New Roman"/>
          <w:b/>
          <w:sz w:val="21"/>
          <w:szCs w:val="21"/>
          <w:lang w:bidi="ar-SA"/>
        </w:rPr>
      </w:r>
    </w:p>
    <w:p>
      <w:pPr>
        <w:pStyle w:val="Standard"/>
        <w:spacing w:lineRule="auto" w:line="360"/>
        <w:jc w:val="both"/>
        <w:rPr/>
      </w:pPr>
      <w:bookmarkStart w:id="0" w:name="_Hlk40258910"/>
      <w:r>
        <w:rPr>
          <w:rFonts w:ascii="Times New Roman" w:hAnsi="Times New Roman"/>
          <w:sz w:val="21"/>
          <w:szCs w:val="21"/>
        </w:rPr>
        <w:t>Il/La sottoscritto/a ________________________________________________________, nato/a a ___________________ il ______________, residente in ______________________________________, in qualità di legale rappresentante dell’impresa ____________________________________________________________ ________________________</w:t>
      </w:r>
    </w:p>
    <w:p>
      <w:pPr>
        <w:pStyle w:val="Standard"/>
        <w:spacing w:lineRule="auto" w:line="360"/>
        <w:jc w:val="both"/>
        <w:rPr/>
      </w:pPr>
      <w:r>
        <w:rPr>
          <w:rFonts w:ascii="Times New Roman" w:hAnsi="Times New Roman"/>
          <w:sz w:val="21"/>
          <w:szCs w:val="21"/>
        </w:rPr>
        <w:t>Codice Fiscale _____________________________________, Partita IVA n. ___________________,</w:t>
      </w:r>
    </w:p>
    <w:p>
      <w:pPr>
        <w:pStyle w:val="Standard"/>
        <w:spacing w:lineRule="auto" w:line="360"/>
        <w:jc w:val="both"/>
        <w:rPr/>
      </w:pPr>
      <w:r>
        <w:rPr>
          <w:rFonts w:ascii="Times New Roman" w:hAnsi="Times New Roman"/>
          <w:sz w:val="21"/>
          <w:szCs w:val="21"/>
        </w:rPr>
        <w:t>con sede legale in _________________________________________________,  e appartenente al settore economico codice ATECO _______________ in relazione all’</w:t>
      </w:r>
      <w:r>
        <w:rPr>
          <w:rFonts w:ascii="Times New Roman" w:hAnsi="Times New Roman"/>
          <w:i/>
          <w:iCs/>
          <w:sz w:val="21"/>
          <w:szCs w:val="21"/>
        </w:rPr>
        <w:t xml:space="preserve">Avviso pubblico in oggetto </w:t>
      </w:r>
      <w:bookmarkEnd w:id="0"/>
      <w:r>
        <w:rPr>
          <w:rFonts w:ascii="Times New Roman" w:hAnsi="Times New Roman"/>
          <w:sz w:val="21"/>
          <w:szCs w:val="21"/>
        </w:rPr>
        <w:t>che concede aiuti in regime di “de minimis” di cui al Regolamento (CE) n. 2831/2</w:t>
      </w:r>
      <w:r>
        <w:rPr>
          <w:rFonts w:ascii="Times New Roman" w:hAnsi="Times New Roman"/>
          <w:sz w:val="21"/>
          <w:szCs w:val="21"/>
          <w:shd w:fill="auto" w:val="clear"/>
        </w:rPr>
        <w:t>023 pubblicato n</w:t>
      </w:r>
      <w:r>
        <w:rPr>
          <w:rFonts w:ascii="Times New Roman" w:hAnsi="Times New Roman"/>
          <w:sz w:val="21"/>
          <w:szCs w:val="21"/>
        </w:rPr>
        <w:t>ella GUUE del 13/12/2023</w:t>
      </w:r>
    </w:p>
    <w:p>
      <w:pPr>
        <w:pStyle w:val="Standard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DICHIARA</w:t>
      </w:r>
    </w:p>
    <w:p>
      <w:pPr>
        <w:pStyle w:val="Standard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</w:r>
    </w:p>
    <w:p>
      <w:pPr>
        <w:pStyle w:val="Standard"/>
        <w:widowControl/>
        <w:suppressAutoHyphens w:val="true"/>
        <w:bidi w:val="0"/>
        <w:spacing w:before="0" w:after="0"/>
        <w:ind w:hanging="0" w:left="0" w:right="0"/>
        <w:jc w:val="center"/>
        <w:textAlignment w:val="baseline"/>
        <w:rPr>
          <w:rFonts w:ascii="Times New Roman" w:hAnsi="Times New Roman"/>
          <w:b/>
          <w:sz w:val="21"/>
          <w:szCs w:val="21"/>
        </w:rPr>
      </w:pPr>
      <w:r>
        <w:fldChar w:fldCharType="begin">
          <w:ffData>
            <w:name w:val="Copia Control0 2"/>
            <w:enabled/>
            <w:calcOnExit w:val="0"/>
            <w:checkBox>
              <w:sizeAuto/>
            </w:checkBox>
          </w:ffData>
        </w:fldChar>
      </w:r>
      <w:r>
        <w:rPr>
          <w:sz w:val="28"/>
          <w:b w:val="false"/>
          <w:szCs w:val="28"/>
          <w:bCs w:val="false"/>
          <w:rFonts w:ascii="Times New Roman" w:hAnsi="Times New Roman"/>
        </w:rPr>
        <w:instrText xml:space="preserve"> FORMCHECKBOX </w:instrText>
      </w:r>
      <w:r>
        <w:rPr>
          <w:sz w:val="28"/>
          <w:b w:val="false"/>
          <w:szCs w:val="28"/>
          <w:bCs w:val="false"/>
          <w:rFonts w:ascii="Times New Roman" w:hAnsi="Times New Roman"/>
        </w:rPr>
        <w:fldChar w:fldCharType="separate"/>
      </w:r>
      <w:bookmarkStart w:id="1" w:name="Copia_Control0_2"/>
      <w:bookmarkStart w:id="2" w:name="Copia_Control0_2"/>
      <w:bookmarkEnd w:id="2"/>
      <w:r>
        <w:rPr>
          <w:rFonts w:ascii="Times New Roman" w:hAnsi="Times New Roman"/>
          <w:b w:val="false"/>
          <w:bCs w:val="false"/>
          <w:sz w:val="28"/>
          <w:szCs w:val="28"/>
        </w:rPr>
      </w:r>
      <w:r>
        <w:rPr>
          <w:sz w:val="28"/>
          <w:b w:val="false"/>
          <w:szCs w:val="28"/>
          <w:bCs w:val="false"/>
          <w:rFonts w:ascii="Times New Roman" w:hAnsi="Times New Roman"/>
        </w:rPr>
        <w:fldChar w:fldCharType="end"/>
      </w:r>
      <w:bookmarkStart w:id="3" w:name="Copia_Control0_2"/>
      <w:bookmarkEnd w:id="3"/>
      <w:r>
        <w:rPr>
          <w:rFonts w:eastAsia="SimSun" w:cs="Mangal" w:ascii="Times New Roman" w:hAnsi="Times New Roman"/>
          <w:b w:val="false"/>
          <w:bCs w:val="false"/>
          <w:sz w:val="21"/>
          <w:szCs w:val="21"/>
        </w:rPr>
        <w:t xml:space="preserve"> </w:t>
      </w:r>
      <w:r>
        <w:rPr>
          <w:rFonts w:ascii="Times New Roman" w:hAnsi="Times New Roman"/>
          <w:b w:val="false"/>
          <w:bCs w:val="false"/>
          <w:sz w:val="21"/>
          <w:szCs w:val="21"/>
        </w:rPr>
        <w:t xml:space="preserve">di non essere sottoposta al rispetto di quanto stabilito nel Reg. 2831/2023 in materia di regime “De Minimis”, </w:t>
      </w:r>
      <w:r>
        <w:rPr>
          <w:rFonts w:ascii="Times New Roman" w:hAnsi="Times New Roman"/>
          <w:b w:val="false"/>
          <w:bCs w:val="false"/>
          <w:sz w:val="21"/>
          <w:szCs w:val="21"/>
        </w:rPr>
        <w:t>(</w:t>
      </w:r>
      <w:r>
        <w:rPr>
          <w:rFonts w:ascii="Times New Roman" w:hAnsi="Times New Roman"/>
          <w:b w:val="false"/>
          <w:bCs w:val="false"/>
          <w:sz w:val="21"/>
          <w:szCs w:val="21"/>
        </w:rPr>
        <w:t>indicare il motivo di non applicazione</w:t>
      </w:r>
      <w:r>
        <w:rPr>
          <w:rFonts w:ascii="Times New Roman" w:hAnsi="Times New Roman"/>
          <w:b w:val="false"/>
          <w:bCs w:val="false"/>
          <w:sz w:val="21"/>
          <w:szCs w:val="21"/>
        </w:rPr>
        <w:t>)</w:t>
      </w:r>
      <w:r>
        <w:rPr>
          <w:rFonts w:ascii="Times New Roman" w:hAnsi="Times New Roman"/>
          <w:b w:val="false"/>
          <w:bCs w:val="false"/>
          <w:sz w:val="21"/>
          <w:szCs w:val="21"/>
        </w:rPr>
        <w:t>___________________________________________________________</w:t>
      </w:r>
    </w:p>
    <w:p>
      <w:pPr>
        <w:pStyle w:val="Standard"/>
        <w:widowControl/>
        <w:suppressAutoHyphens w:val="true"/>
        <w:bidi w:val="0"/>
        <w:spacing w:before="0" w:after="0"/>
        <w:ind w:hanging="0" w:left="0" w:right="0"/>
        <w:jc w:val="center"/>
        <w:textAlignment w:val="baseline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1"/>
          <w:szCs w:val="21"/>
        </w:rPr>
        <w:t>__________________________________________________________________________________________</w:t>
      </w:r>
    </w:p>
    <w:p>
      <w:pPr>
        <w:pStyle w:val="Standard"/>
        <w:widowControl/>
        <w:suppressAutoHyphens w:val="true"/>
        <w:bidi w:val="0"/>
        <w:spacing w:before="0" w:after="0"/>
        <w:ind w:hanging="0" w:left="0" w:right="0"/>
        <w:jc w:val="center"/>
        <w:textAlignment w:val="baseline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1"/>
          <w:szCs w:val="21"/>
        </w:rPr>
        <w:t>__________________________________________________________________________________________</w:t>
      </w:r>
    </w:p>
    <w:p>
      <w:pPr>
        <w:pStyle w:val="Standard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</w:r>
    </w:p>
    <w:p>
      <w:pPr>
        <w:pStyle w:val="Standard"/>
        <w:jc w:val="center"/>
        <w:rPr>
          <w:rFonts w:ascii="Times New Roman" w:hAnsi="Times New Roman"/>
          <w:b/>
          <w:bCs/>
          <w:sz w:val="21"/>
          <w:szCs w:val="21"/>
          <w:u w:val="single"/>
        </w:rPr>
      </w:pPr>
      <w:r>
        <w:rPr>
          <w:rFonts w:ascii="Times New Roman" w:hAnsi="Times New Roman"/>
          <w:b/>
          <w:bCs/>
          <w:sz w:val="21"/>
          <w:szCs w:val="21"/>
          <w:u w:val="single"/>
        </w:rPr>
        <w:t>(compilare tutte e quattro le sezioni di seguito riportate)</w:t>
      </w:r>
    </w:p>
    <w:p>
      <w:pPr>
        <w:pStyle w:val="Standard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</w:r>
    </w:p>
    <w:p>
      <w:pPr>
        <w:pStyle w:val="Standard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Sezione A “Attività non escluse”</w:t>
      </w:r>
    </w:p>
    <w:p>
      <w:pPr>
        <w:pStyle w:val="Standard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andard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1.a)</w:t>
      </w:r>
      <w:r>
        <w:rPr>
          <w:rFonts w:ascii="Times New Roman" w:hAnsi="Times New Roman"/>
          <w:sz w:val="21"/>
          <w:szCs w:val="21"/>
        </w:rPr>
        <w:t xml:space="preserve"> Che l’impresa opera solo nei settori economici ammissibili al finanziamento (articolo 1, paragrafo 1, del regolamento (UE) 2023/2831)</w:t>
      </w:r>
    </w:p>
    <w:p>
      <w:pPr>
        <w:pStyle w:val="Standard"/>
        <w:jc w:val="both"/>
        <w:rPr>
          <w:rFonts w:ascii="Times New Roman" w:hAnsi="Times New Roman"/>
          <w:i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</w:r>
    </w:p>
    <w:p>
      <w:pPr>
        <w:pStyle w:val="Standard"/>
        <w:jc w:val="both"/>
        <w:rPr>
          <w:rFonts w:ascii="Times New Roman" w:hAnsi="Times New Roman"/>
          <w:i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OPPURE:</w:t>
      </w:r>
    </w:p>
    <w:p>
      <w:pPr>
        <w:pStyle w:val="Standard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andard"/>
        <w:jc w:val="both"/>
        <w:rPr/>
      </w:pPr>
      <w:r>
        <w:rPr>
          <w:rFonts w:ascii="Times New Roman" w:hAnsi="Times New Roman"/>
          <w:b/>
          <w:bCs/>
          <w:sz w:val="21"/>
          <w:szCs w:val="21"/>
        </w:rPr>
        <w:t>1.b)</w:t>
      </w:r>
      <w:r>
        <w:rPr>
          <w:rFonts w:ascii="Times New Roman" w:hAnsi="Times New Roman"/>
          <w:sz w:val="21"/>
          <w:szCs w:val="21"/>
        </w:rPr>
        <w:t xml:space="preserve"> Che l’impresa opera anche in settori economici esclusi, tuttavia dispone di un sistema adeguato di separazione delle attività o distinzione dei costi</w:t>
      </w:r>
    </w:p>
    <w:p>
      <w:pPr>
        <w:pStyle w:val="Standard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andard"/>
        <w:jc w:val="both"/>
        <w:rPr>
          <w:rFonts w:ascii="Times New Roman" w:hAnsi="Times New Roman"/>
          <w:i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(barrare se pertinente e specificare settore)</w:t>
      </w:r>
    </w:p>
    <w:p>
      <w:pPr>
        <w:pStyle w:val="Standard"/>
        <w:jc w:val="both"/>
        <w:rPr>
          <w:rFonts w:ascii="Times New Roman" w:hAnsi="Times New Roman"/>
          <w:i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</w:r>
    </w:p>
    <w:p>
      <w:pPr>
        <w:pStyle w:val="Standard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</w:r>
    </w:p>
    <w:p>
      <w:pPr>
        <w:pStyle w:val="Standard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Sezione B “Impresa unica”</w:t>
      </w:r>
    </w:p>
    <w:p>
      <w:pPr>
        <w:pStyle w:val="Standard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</w:r>
    </w:p>
    <w:p>
      <w:pPr>
        <w:pStyle w:val="Default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Che, ai fini della individuazione dell'</w:t>
      </w:r>
      <w:r>
        <w:rPr>
          <w:rFonts w:ascii="Times New Roman" w:hAnsi="Times New Roman"/>
          <w:b/>
          <w:i/>
          <w:sz w:val="21"/>
          <w:szCs w:val="21"/>
        </w:rPr>
        <w:t>«</w:t>
      </w:r>
      <w:r>
        <w:rPr>
          <w:rFonts w:ascii="Times New Roman" w:hAnsi="Times New Roman"/>
          <w:b/>
          <w:sz w:val="21"/>
          <w:szCs w:val="21"/>
        </w:rPr>
        <w:t>impresa unica</w:t>
      </w:r>
      <w:r>
        <w:rPr>
          <w:rFonts w:ascii="Times New Roman" w:hAnsi="Times New Roman"/>
          <w:sz w:val="21"/>
          <w:szCs w:val="21"/>
        </w:rPr>
        <w:t>» ai sensi dell'art. 2, paragrafo 2 del Reg.(UE) n. 2831/2023  pubblicato nella GUUE del 13/12/2023</w:t>
      </w:r>
    </w:p>
    <w:p>
      <w:pPr>
        <w:pStyle w:val="Default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Default"/>
        <w:jc w:val="both"/>
        <w:rPr/>
      </w:pPr>
      <w:r>
        <w:rPr>
          <w:rFonts w:ascii="Times New Roman" w:hAnsi="Times New Roman"/>
          <w:b/>
          <w:sz w:val="21"/>
          <w:szCs w:val="21"/>
        </w:rPr>
        <w:t xml:space="preserve">a)  </w:t>
      </w:r>
      <w:r>
        <w:rPr>
          <w:rFonts w:ascii="Times New Roman" w:hAnsi="Times New Roman"/>
          <w:sz w:val="21"/>
          <w:szCs w:val="21"/>
        </w:rPr>
        <w:t xml:space="preserve">l’impresa richiedente </w:t>
      </w:r>
      <w:r>
        <w:rPr>
          <w:rFonts w:ascii="Times New Roman" w:hAnsi="Times New Roman"/>
          <w:b/>
          <w:sz w:val="21"/>
          <w:szCs w:val="21"/>
        </w:rPr>
        <w:t xml:space="preserve">non ha con altre imprese relazioni </w:t>
      </w:r>
      <w:r>
        <w:rPr>
          <w:rFonts w:ascii="Times New Roman" w:hAnsi="Times New Roman"/>
          <w:sz w:val="21"/>
          <w:szCs w:val="21"/>
        </w:rPr>
        <w:t>di cui all’articolo 2, paragrafo 2 del Reg.(UE) n. 2831/23 e che pertanto essa stessa costituisce una impresa unica;</w:t>
      </w:r>
    </w:p>
    <w:p>
      <w:pPr>
        <w:pStyle w:val="Standard"/>
        <w:jc w:val="both"/>
        <w:rPr>
          <w:rFonts w:ascii="Times New Roman" w:hAnsi="Times New Roman"/>
          <w:i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</w:r>
    </w:p>
    <w:p>
      <w:pPr>
        <w:pStyle w:val="Standard"/>
        <w:jc w:val="both"/>
        <w:rPr>
          <w:rFonts w:ascii="Times New Roman" w:hAnsi="Times New Roman"/>
          <w:i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OPPURE:</w:t>
      </w:r>
    </w:p>
    <w:p>
      <w:pPr>
        <w:pStyle w:val="Default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andard"/>
        <w:jc w:val="both"/>
        <w:rPr/>
      </w:pPr>
      <w:r>
        <w:rPr>
          <w:rFonts w:ascii="Times New Roman" w:hAnsi="Times New Roman"/>
          <w:b/>
          <w:bCs/>
          <w:sz w:val="21"/>
          <w:szCs w:val="21"/>
        </w:rPr>
        <w:t>b)</w:t>
      </w:r>
      <w:r>
        <w:rPr>
          <w:rFonts w:ascii="Times New Roman" w:hAnsi="Times New Roman"/>
          <w:sz w:val="21"/>
          <w:szCs w:val="21"/>
        </w:rPr>
        <w:t xml:space="preserve"> l'impresa richiedente </w:t>
      </w:r>
      <w:r>
        <w:rPr>
          <w:rFonts w:ascii="Times New Roman" w:hAnsi="Times New Roman"/>
          <w:b/>
          <w:sz w:val="21"/>
          <w:szCs w:val="21"/>
        </w:rPr>
        <w:t xml:space="preserve">ha relazioni </w:t>
      </w:r>
      <w:r>
        <w:rPr>
          <w:rFonts w:ascii="Times New Roman" w:hAnsi="Times New Roman"/>
          <w:sz w:val="21"/>
          <w:szCs w:val="21"/>
        </w:rPr>
        <w:t>di cui all'articolo 2, comma 2 del Reg.(UE) n. 2831/2023 con:</w:t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819"/>
        <w:gridCol w:w="4818"/>
      </w:tblGrid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Denominazione e codice fiscale impresa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Tipologia di relazione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Standard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</w:r>
    </w:p>
    <w:p>
      <w:pPr>
        <w:pStyle w:val="Standard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</w:r>
    </w:p>
    <w:p>
      <w:pPr>
        <w:pStyle w:val="Standard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Sezione C “Rispetto del massimale”</w:t>
      </w:r>
    </w:p>
    <w:p>
      <w:pPr>
        <w:pStyle w:val="Normal"/>
        <w:widowControl w:val="false"/>
        <w:suppressAutoHyphens w:val="false"/>
        <w:spacing w:lineRule="atLeast" w:line="100" w:before="0" w:after="0"/>
        <w:rPr>
          <w:rFonts w:cs="Arial"/>
          <w:color w:val="auto"/>
          <w:lang w:eastAsia="en-US" w:bidi="ar-SA"/>
        </w:rPr>
      </w:pPr>
      <w:r>
        <w:rPr>
          <w:rFonts w:cs="Arial"/>
          <w:color w:val="auto"/>
          <w:lang w:eastAsia="en-US" w:bidi="ar-SA"/>
        </w:rPr>
        <w:t xml:space="preserve">- </w:t>
      </w:r>
      <w:r>
        <w:rPr>
          <w:rFonts w:eastAsia="SimSun" w:cs="Mangal" w:ascii="Times New Roman" w:hAnsi="Times New Roman"/>
          <w:color w:val="auto"/>
          <w:kern w:val="2"/>
          <w:sz w:val="21"/>
          <w:szCs w:val="21"/>
        </w:rPr>
        <w:t>l’impresa, congiuntamente con altre imprese ad essa eventualmente collegate a monte e a valle nell’ambito del concetto di “impresa unica” e tenuto conto di quanto previsto dal art.3 comma 8 del Regolamento (UE) n. 2023/2831, non ha beneficiato, nei tre anni precedenti, di contributi pubblici, percepiti a titolo di aiuti de minimis ai sensi del Regolamento (UE) n. 2023/2831 e di altri regolamenti de minimis anche precedentemente vigenti, per un importo superiore a € 300.000,00 in quanto, nel corso del periodo sopra indicato, l’impresa richiedente:</w:t>
      </w:r>
    </w:p>
    <w:p>
      <w:pPr>
        <w:pStyle w:val="Normal"/>
        <w:widowControl w:val="false"/>
        <w:suppressAutoHyphens w:val="false"/>
        <w:spacing w:lineRule="atLeast" w:line="100" w:before="0" w:after="0"/>
        <w:jc w:val="left"/>
        <w:rPr>
          <w:color w:val="auto"/>
          <w:lang w:eastAsia="en-US" w:bidi="ar-SA"/>
        </w:rPr>
      </w:pPr>
      <w:r>
        <w:rPr>
          <w:color w:val="auto"/>
          <w:lang w:eastAsia="en-US" w:bidi="ar-SA"/>
        </w:rPr>
      </w:r>
    </w:p>
    <w:p>
      <w:pPr>
        <w:pStyle w:val="Normal"/>
        <w:widowControl w:val="false"/>
        <w:suppressAutoHyphens w:val="false"/>
        <w:spacing w:lineRule="atLeast" w:line="100" w:before="0" w:after="0"/>
        <w:jc w:val="left"/>
        <w:rPr>
          <w:rFonts w:cs="Arial"/>
          <w:color w:val="auto"/>
          <w:lang w:eastAsia="en-US" w:bidi="ar-SA"/>
        </w:rPr>
      </w:pPr>
      <w:r>
        <w:fldChar w:fldCharType="begin">
          <w:ffData>
            <w:name w:val="Control0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4" w:name="Control0"/>
      <w:bookmarkStart w:id="5" w:name="Control0"/>
      <w:bookmarkEnd w:id="5"/>
      <w:r>
        <w:rPr/>
      </w:r>
      <w:r>
        <w:rPr/>
        <w:fldChar w:fldCharType="end"/>
      </w:r>
      <w:r>
        <w:rPr>
          <w:rFonts w:cs="Arial"/>
          <w:color w:val="auto"/>
          <w:lang w:eastAsia="en-US" w:bidi="ar-SA"/>
        </w:rPr>
        <w:t xml:space="preserve"> </w:t>
      </w:r>
      <w:r>
        <w:rPr>
          <w:rFonts w:eastAsia="SimSun" w:cs="Mangal" w:ascii="Times New Roman" w:hAnsi="Times New Roman"/>
          <w:color w:val="auto"/>
          <w:kern w:val="2"/>
          <w:sz w:val="21"/>
          <w:szCs w:val="21"/>
        </w:rPr>
        <w:t>non ha beneficiato di aiuti pubblici in de minimis</w:t>
      </w:r>
      <w:r>
        <w:rPr>
          <w:rFonts w:cs="Arial"/>
          <w:color w:val="auto"/>
          <w:lang w:eastAsia="en-US" w:bidi="ar-SA"/>
        </w:rPr>
        <w:t xml:space="preserve">   </w:t>
      </w:r>
    </w:p>
    <w:p>
      <w:pPr>
        <w:pStyle w:val="Normal"/>
        <w:widowControl w:val="false"/>
        <w:suppressAutoHyphens w:val="false"/>
        <w:spacing w:lineRule="atLeast" w:line="100" w:before="0" w:after="0"/>
        <w:jc w:val="left"/>
        <w:rPr>
          <w:rFonts w:cs="Arial"/>
          <w:color w:val="auto"/>
          <w:lang w:eastAsia="en-US" w:bidi="ar-SA"/>
        </w:rPr>
      </w:pPr>
      <w:r>
        <w:rPr>
          <w:rFonts w:cs="Arial"/>
          <w:color w:val="auto"/>
          <w:lang w:eastAsia="en-US" w:bidi="ar-SA"/>
        </w:rPr>
        <w:t xml:space="preserve"> </w:t>
      </w:r>
    </w:p>
    <w:p>
      <w:pPr>
        <w:pStyle w:val="Normal"/>
        <w:widowControl w:val="false"/>
        <w:suppressAutoHyphens w:val="false"/>
        <w:spacing w:lineRule="atLeast" w:line="100" w:before="0" w:after="0"/>
        <w:jc w:val="left"/>
        <w:rPr>
          <w:rFonts w:cs="Arial"/>
          <w:color w:val="auto"/>
          <w:lang w:eastAsia="en-US" w:bidi="ar-SA"/>
        </w:rPr>
      </w:pPr>
      <w:r>
        <w:rPr>
          <w:rFonts w:cs="Arial"/>
          <w:b/>
          <w:color w:val="auto"/>
          <w:lang w:eastAsia="en-US" w:bidi="ar-SA"/>
        </w:rPr>
        <w:t>oppure</w:t>
      </w:r>
      <w:r>
        <w:rPr>
          <w:rFonts w:cs="Arial"/>
          <w:color w:val="auto"/>
          <w:lang w:eastAsia="en-US" w:bidi="ar-SA"/>
        </w:rPr>
        <w:t xml:space="preserve">     </w:t>
      </w:r>
    </w:p>
    <w:p>
      <w:pPr>
        <w:pStyle w:val="Normal"/>
        <w:widowControl w:val="false"/>
        <w:suppressAutoHyphens w:val="false"/>
        <w:spacing w:lineRule="atLeast" w:line="100" w:before="0" w:after="0"/>
        <w:jc w:val="left"/>
        <w:rPr>
          <w:color w:val="auto"/>
          <w:lang w:eastAsia="en-US" w:bidi="ar-SA"/>
        </w:rPr>
      </w:pPr>
      <w:r>
        <w:rPr>
          <w:color w:val="auto"/>
          <w:lang w:eastAsia="en-US" w:bidi="ar-SA"/>
        </w:rPr>
      </w:r>
    </w:p>
    <w:p>
      <w:pPr>
        <w:pStyle w:val="Normal"/>
        <w:widowControl w:val="false"/>
        <w:suppressAutoHyphens w:val="false"/>
        <w:spacing w:lineRule="atLeast" w:line="100" w:before="0" w:after="0"/>
        <w:jc w:val="left"/>
        <w:rPr>
          <w:rFonts w:cs="Arial"/>
          <w:color w:val="auto"/>
          <w:lang w:eastAsia="en-US" w:bidi="ar-SA"/>
        </w:rPr>
      </w:pPr>
      <w:r>
        <w:fldChar w:fldCharType="begin">
          <w:ffData>
            <w:name w:val="Copia Control0 1"/>
            <w:enabled/>
            <w:calcOnExit w:val="0"/>
            <w:checkBox>
              <w:sizeAuto/>
            </w:checkBox>
          </w:ffData>
        </w:fldChar>
      </w:r>
      <w:r>
        <w:rPr>
          <w:sz w:val="21"/>
          <w:kern w:val="2"/>
          <w:shd w:fill="auto" w:val="clear"/>
          <w:szCs w:val="21"/>
          <w:rFonts w:eastAsia="SimSun" w:cs="Arial" w:ascii="Times New Roman" w:hAnsi="Times New Roman"/>
          <w:color w:val="000000"/>
          <w:lang w:eastAsia="en-US" w:bidi="ar-SA"/>
        </w:rPr>
        <w:instrText xml:space="preserve"> FORMCHECKBOX </w:instrText>
      </w:r>
      <w:r>
        <w:rPr>
          <w:sz w:val="21"/>
          <w:kern w:val="2"/>
          <w:shd w:fill="auto" w:val="clear"/>
          <w:szCs w:val="21"/>
          <w:rFonts w:eastAsia="SimSun" w:cs="Arial" w:ascii="Times New Roman" w:hAnsi="Times New Roman"/>
          <w:color w:val="000000"/>
          <w:lang w:eastAsia="en-US" w:bidi="ar-SA"/>
        </w:rPr>
        <w:fldChar w:fldCharType="separate"/>
      </w:r>
      <w:bookmarkStart w:id="6" w:name="Copia_Control0_1"/>
      <w:bookmarkStart w:id="7" w:name="Copia_Control0_1"/>
      <w:bookmarkEnd w:id="7"/>
      <w:r>
        <w:rPr>
          <w:rFonts w:eastAsia="SimSun" w:cs="Arial" w:ascii="Times New Roman" w:hAnsi="Times New Roman"/>
          <w:color w:val="000000"/>
          <w:kern w:val="2"/>
          <w:sz w:val="21"/>
          <w:szCs w:val="21"/>
          <w:shd w:fill="auto" w:val="clear"/>
          <w:lang w:eastAsia="en-US" w:bidi="ar-SA"/>
        </w:rPr>
      </w:r>
      <w:r>
        <w:rPr>
          <w:sz w:val="21"/>
          <w:kern w:val="2"/>
          <w:shd w:fill="auto" w:val="clear"/>
          <w:szCs w:val="21"/>
          <w:rFonts w:eastAsia="SimSun" w:cs="Arial" w:ascii="Times New Roman" w:hAnsi="Times New Roman"/>
          <w:color w:val="000000"/>
          <w:lang w:eastAsia="en-US" w:bidi="ar-SA"/>
        </w:rPr>
        <w:fldChar w:fldCharType="end"/>
      </w:r>
      <w:r>
        <w:rPr>
          <w:rFonts w:eastAsia="SimSun" w:cs="Arial" w:ascii="Times New Roman" w:hAnsi="Times New Roman"/>
          <w:color w:val="000000"/>
          <w:kern w:val="2"/>
          <w:sz w:val="21"/>
          <w:szCs w:val="21"/>
          <w:shd w:fill="auto" w:val="clear"/>
          <w:lang w:eastAsia="en-US" w:bidi="ar-SA"/>
        </w:rPr>
        <w:t xml:space="preserve">  </w:t>
      </w:r>
      <w:r>
        <w:rPr>
          <w:rFonts w:eastAsia="SimSun" w:cs="Mangal" w:ascii="Times New Roman" w:hAnsi="Times New Roman"/>
          <w:color w:val="000000"/>
          <w:kern w:val="2"/>
          <w:sz w:val="21"/>
          <w:szCs w:val="21"/>
          <w:shd w:fill="auto" w:val="clear"/>
        </w:rPr>
        <w:t>ha beneficia</w:t>
      </w:r>
      <w:r>
        <w:rPr>
          <w:rFonts w:eastAsia="SimSun" w:cs="Mangal" w:ascii="Times New Roman" w:hAnsi="Times New Roman"/>
          <w:color w:val="auto"/>
          <w:kern w:val="2"/>
          <w:sz w:val="21"/>
          <w:szCs w:val="21"/>
        </w:rPr>
        <w:t>to dei seguenti aiuti de minimis</w:t>
      </w:r>
    </w:p>
    <w:p>
      <w:pPr>
        <w:pStyle w:val="Normal"/>
        <w:widowControl w:val="false"/>
        <w:suppressAutoHyphens w:val="false"/>
        <w:spacing w:lineRule="atLeast" w:line="100" w:before="0" w:after="0"/>
        <w:jc w:val="left"/>
        <w:rPr>
          <w:rFonts w:cs="Arial"/>
          <w:color w:val="auto"/>
          <w:lang w:eastAsia="en-US" w:bidi="ar-SA"/>
        </w:rPr>
      </w:pPr>
      <w:r>
        <w:rPr>
          <w:rFonts w:cs="Arial"/>
          <w:color w:val="auto"/>
          <w:lang w:eastAsia="en-US" w:bidi="ar-SA"/>
        </w:rPr>
      </w:r>
    </w:p>
    <w:tbl>
      <w:tblPr>
        <w:tblW w:w="966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82"/>
        <w:gridCol w:w="3067"/>
        <w:gridCol w:w="1805"/>
        <w:gridCol w:w="2213"/>
      </w:tblGrid>
      <w:tr>
        <w:trPr>
          <w:trHeight w:val="250" w:hRule="atLeast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cs="Arial"/>
                <w:b/>
                <w:bCs/>
                <w:color w:val="auto"/>
                <w:lang w:eastAsia="en-US" w:bidi="ar-SA"/>
              </w:rPr>
            </w:pPr>
            <w:r>
              <w:rPr>
                <w:rFonts w:cs="Arial"/>
                <w:b/>
                <w:bCs/>
                <w:color w:val="auto"/>
                <w:lang w:eastAsia="en-US" w:bidi="ar-SA"/>
              </w:rPr>
              <w:t>Ente Erogante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cs="Arial"/>
                <w:b/>
                <w:bCs/>
                <w:color w:val="auto"/>
                <w:lang w:eastAsia="en-US" w:bidi="ar-SA"/>
              </w:rPr>
            </w:pPr>
            <w:r>
              <w:rPr>
                <w:rFonts w:cs="Arial"/>
                <w:b/>
                <w:bCs/>
                <w:color w:val="auto"/>
                <w:lang w:eastAsia="en-US" w:bidi="ar-SA"/>
              </w:rPr>
              <w:t>Normativa di riferimento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cs="Arial"/>
                <w:b/>
                <w:bCs/>
                <w:color w:val="auto"/>
                <w:lang w:eastAsia="en-US" w:bidi="ar-SA"/>
              </w:rPr>
            </w:pPr>
            <w:r>
              <w:rPr>
                <w:rFonts w:cs="Arial"/>
                <w:b/>
                <w:bCs/>
                <w:color w:val="auto"/>
                <w:lang w:eastAsia="en-US" w:bidi="ar-SA"/>
              </w:rPr>
              <w:t>Data concessione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color w:val="auto"/>
                <w:lang w:eastAsia="en-US" w:bidi="ar-SA"/>
              </w:rPr>
            </w:pPr>
            <w:r>
              <w:rPr>
                <w:rFonts w:cs="Arial"/>
                <w:b/>
                <w:bCs/>
                <w:color w:val="auto"/>
                <w:lang w:eastAsia="en-US" w:bidi="ar-SA"/>
              </w:rPr>
              <w:t>Importo</w:t>
            </w:r>
          </w:p>
        </w:tc>
      </w:tr>
      <w:tr>
        <w:trPr>
          <w:trHeight w:val="454" w:hRule="exact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0" w:after="0"/>
              <w:jc w:val="left"/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0" w:after="0"/>
              <w:jc w:val="left"/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0" w:after="0"/>
              <w:jc w:val="right"/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r>
          </w:p>
        </w:tc>
      </w:tr>
      <w:tr>
        <w:trPr>
          <w:trHeight w:val="454" w:hRule="exact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0" w:after="0"/>
              <w:jc w:val="left"/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0" w:after="0"/>
              <w:jc w:val="left"/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0" w:after="0"/>
              <w:jc w:val="right"/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r>
          </w:p>
        </w:tc>
      </w:tr>
      <w:tr>
        <w:trPr>
          <w:trHeight w:val="454" w:hRule="exact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0" w:after="0"/>
              <w:jc w:val="left"/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0" w:after="0"/>
              <w:jc w:val="left"/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0" w:after="0"/>
              <w:jc w:val="right"/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r>
          </w:p>
        </w:tc>
      </w:tr>
      <w:tr>
        <w:trPr>
          <w:trHeight w:val="454" w:hRule="exact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0" w:after="0"/>
              <w:jc w:val="left"/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0" w:after="0"/>
              <w:jc w:val="left"/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0" w:after="0"/>
              <w:jc w:val="right"/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r>
          </w:p>
        </w:tc>
      </w:tr>
    </w:tbl>
    <w:p>
      <w:pPr>
        <w:pStyle w:val="Normal"/>
        <w:widowControl w:val="false"/>
        <w:suppressAutoHyphens w:val="false"/>
        <w:spacing w:lineRule="atLeast" w:line="100" w:before="0" w:after="0"/>
        <w:jc w:val="left"/>
        <w:rPr>
          <w:rFonts w:cs="Arial"/>
          <w:color w:val="auto"/>
          <w:lang w:eastAsia="en-US" w:bidi="ar-SA"/>
        </w:rPr>
      </w:pPr>
      <w:r>
        <w:rPr>
          <w:rFonts w:cs="Arial"/>
          <w:color w:val="auto"/>
          <w:lang w:eastAsia="en-US" w:bidi="ar-SA"/>
        </w:rPr>
      </w:r>
    </w:p>
    <w:p>
      <w:pPr>
        <w:pStyle w:val="Normal"/>
        <w:widowControl w:val="false"/>
        <w:suppressAutoHyphens w:val="false"/>
        <w:spacing w:lineRule="atLeast" w:line="100" w:before="0" w:after="0"/>
        <w:jc w:val="left"/>
        <w:rPr>
          <w:rFonts w:cs="Arial"/>
          <w:color w:val="auto"/>
          <w:lang w:eastAsia="en-US" w:bidi="ar-SA"/>
        </w:rPr>
      </w:pPr>
      <w:r>
        <w:rPr>
          <w:rFonts w:cs="Arial"/>
          <w:color w:val="auto"/>
          <w:lang w:eastAsia="en-US" w:bidi="ar-SA"/>
        </w:rPr>
        <w:t xml:space="preserve">- </w:t>
      </w:r>
      <w:r>
        <w:rPr>
          <w:rFonts w:eastAsia="SimSun" w:cs="Mangal" w:ascii="Times New Roman" w:hAnsi="Times New Roman"/>
          <w:color w:val="auto"/>
          <w:kern w:val="2"/>
          <w:sz w:val="21"/>
          <w:szCs w:val="21"/>
        </w:rPr>
        <w:t>l’impresa richiedente</w:t>
      </w:r>
      <w:r>
        <w:rPr>
          <w:rFonts w:cs="Arial"/>
          <w:color w:val="auto"/>
          <w:lang w:eastAsia="en-US" w:bidi="ar-SA"/>
        </w:rPr>
        <w:t xml:space="preserve"> </w:t>
      </w:r>
    </w:p>
    <w:p>
      <w:pPr>
        <w:pStyle w:val="Normal"/>
        <w:widowControl w:val="false"/>
        <w:suppressAutoHyphens w:val="false"/>
        <w:spacing w:lineRule="atLeast" w:line="100" w:before="0" w:after="0"/>
        <w:jc w:val="both"/>
        <w:rPr>
          <w:rFonts w:cs="Arial"/>
          <w:color w:val="auto"/>
          <w:lang w:eastAsia="en-US" w:bidi="ar-SA"/>
        </w:rPr>
      </w:pPr>
      <w:r>
        <w:fldChar w:fldCharType="begin">
          <w:ffData>
            <w:name w:val="Copia Control0 3"/>
            <w:enabled/>
            <w:calcOnExit w:val="0"/>
            <w:checkBox>
              <w:sizeAuto/>
            </w:checkBox>
          </w:ffData>
        </w:fldChar>
      </w:r>
      <w:r>
        <w:rPr>
          <w:sz w:val="28"/>
          <w:b w:val="false"/>
          <w:shd w:fill="auto" w:val="clear"/>
          <w:szCs w:val="28"/>
          <w:bCs w:val="false"/>
          <w:rFonts w:cs="Arial" w:ascii="Times New Roman" w:hAnsi="Times New Roman"/>
          <w:color w:val="000000"/>
          <w:lang w:eastAsia="en-US" w:bidi="ar-SA"/>
        </w:rPr>
        <w:instrText xml:space="preserve"> FORMCHECKBOX </w:instrText>
      </w:r>
      <w:r>
        <w:rPr>
          <w:sz w:val="28"/>
          <w:b w:val="false"/>
          <w:shd w:fill="auto" w:val="clear"/>
          <w:szCs w:val="28"/>
          <w:bCs w:val="false"/>
          <w:rFonts w:cs="Arial" w:ascii="Times New Roman" w:hAnsi="Times New Roman"/>
          <w:color w:val="000000"/>
          <w:lang w:eastAsia="en-US" w:bidi="ar-SA"/>
        </w:rPr>
        <w:fldChar w:fldCharType="separate"/>
      </w:r>
      <w:bookmarkStart w:id="8" w:name="Copia_Copia_Control0_2_2"/>
      <w:bookmarkStart w:id="9" w:name="Copia_Copia_Copia_Copia_Control0_1_1_2_1"/>
      <w:bookmarkStart w:id="10" w:name="Copia_Copia_Copia_Control0_1_1_2"/>
      <w:bookmarkStart w:id="11" w:name="Copia_Copia_Copia_Copia_Control0_1_1_1_1"/>
      <w:bookmarkStart w:id="12" w:name="Copia_Copia_Copia_Copia_Control0_1_1_1_1"/>
      <w:bookmarkStart w:id="13" w:name="Copia_Control0_3"/>
      <w:bookmarkStart w:id="14" w:name="Copia_Control0_3"/>
      <w:bookmarkEnd w:id="8"/>
      <w:bookmarkEnd w:id="9"/>
      <w:bookmarkEnd w:id="10"/>
      <w:bookmarkEnd w:id="11"/>
      <w:bookmarkEnd w:id="12"/>
      <w:bookmarkEnd w:id="14"/>
      <w:r>
        <w:rPr>
          <w:rFonts w:cs="Ari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en-US" w:bidi="ar-SA"/>
        </w:rPr>
      </w:r>
      <w:r>
        <w:rPr>
          <w:sz w:val="28"/>
          <w:b w:val="false"/>
          <w:shd w:fill="auto" w:val="clear"/>
          <w:szCs w:val="28"/>
          <w:bCs w:val="false"/>
          <w:rFonts w:cs="Arial" w:ascii="Times New Roman" w:hAnsi="Times New Roman"/>
          <w:color w:val="000000"/>
          <w:lang w:eastAsia="en-US" w:bidi="ar-SA"/>
        </w:rPr>
        <w:fldChar w:fldCharType="end"/>
      </w:r>
      <w:r>
        <w:rPr>
          <w:rFonts w:cs="Ari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en-US" w:bidi="ar-SA"/>
        </w:rPr>
        <w:t xml:space="preserve"> </w:t>
      </w:r>
      <w:r>
        <w:rPr>
          <w:rFonts w:cs="Arial"/>
          <w:color w:val="000000"/>
          <w:shd w:fill="auto" w:val="clear"/>
          <w:lang w:eastAsia="en-US" w:bidi="ar-SA"/>
        </w:rPr>
        <w:t xml:space="preserve"> </w:t>
      </w:r>
      <w:r>
        <w:rPr>
          <w:rFonts w:eastAsia="SimSun" w:cs="Mangal" w:ascii="Times New Roman" w:hAnsi="Times New Roman"/>
          <w:color w:val="auto"/>
          <w:kern w:val="2"/>
          <w:sz w:val="21"/>
          <w:szCs w:val="21"/>
        </w:rPr>
        <w:t>non risulta intestataria di aiuti de minimis, concessi nei tre anni precedenti, in conseguenza di operazioni d</w:t>
      </w:r>
      <w:r>
        <w:rPr>
          <w:rFonts w:eastAsia="SimSun" w:cs="Mangal" w:ascii="Times New Roman" w:hAnsi="Times New Roman"/>
          <w:color w:val="000000"/>
          <w:kern w:val="2"/>
          <w:sz w:val="21"/>
          <w:szCs w:val="21"/>
          <w:shd w:fill="auto" w:val="clear"/>
        </w:rPr>
        <w:t xml:space="preserve">i fusione o acquisizione di azienda o dell’acquisizione di aziende o di rami d’azienda intervenuti in detto arco temporale; </w:t>
      </w:r>
    </w:p>
    <w:p>
      <w:pPr>
        <w:pStyle w:val="Normal"/>
        <w:widowControl w:val="false"/>
        <w:suppressAutoHyphens w:val="false"/>
        <w:spacing w:lineRule="atLeast" w:line="100" w:before="0" w:after="0"/>
        <w:rPr>
          <w:color w:val="auto"/>
          <w:lang w:eastAsia="en-US" w:bidi="ar-SA"/>
        </w:rPr>
      </w:pPr>
      <w:r>
        <w:rPr>
          <w:color w:val="auto"/>
          <w:lang w:eastAsia="en-US" w:bidi="ar-SA"/>
        </w:rPr>
      </w:r>
    </w:p>
    <w:p>
      <w:pPr>
        <w:pStyle w:val="Normal"/>
        <w:widowControl w:val="false"/>
        <w:suppressAutoHyphens w:val="false"/>
        <w:spacing w:lineRule="auto" w:line="240" w:before="0" w:after="0"/>
        <w:rPr>
          <w:rFonts w:ascii="Times New Roman" w:hAnsi="Times New Roman" w:eastAsia="SimSun" w:cs="Mangal"/>
          <w:color w:val="auto"/>
          <w:kern w:val="2"/>
          <w:sz w:val="21"/>
          <w:szCs w:val="21"/>
        </w:rPr>
      </w:pPr>
      <w:r>
        <w:fldChar w:fldCharType="begin">
          <w:ffData>
            <w:name w:val="Copia Copia Control0 2 3"/>
            <w:enabled/>
            <w:calcOnExit w:val="0"/>
            <w:checkBox>
              <w:sizeAuto/>
            </w:checkBox>
          </w:ffData>
        </w:fldChar>
      </w:r>
      <w:r>
        <w:rPr>
          <w:sz w:val="28"/>
          <w:b w:val="false"/>
          <w:szCs w:val="28"/>
          <w:bCs w:val="false"/>
          <w:rFonts w:ascii="Times New Roman" w:hAnsi="Times New Roman"/>
        </w:rPr>
        <w:instrText xml:space="preserve"> FORMCHECKBOX </w:instrText>
      </w:r>
      <w:r>
        <w:rPr>
          <w:sz w:val="28"/>
          <w:b w:val="false"/>
          <w:szCs w:val="28"/>
          <w:bCs w:val="false"/>
          <w:rFonts w:ascii="Times New Roman" w:hAnsi="Times New Roman"/>
        </w:rPr>
        <w:fldChar w:fldCharType="separate"/>
      </w:r>
      <w:bookmarkStart w:id="15" w:name="Copia_Copia_Control0_2_3"/>
      <w:bookmarkStart w:id="16" w:name="Copia_Copia_Control0_2_3"/>
      <w:bookmarkEnd w:id="16"/>
      <w:r>
        <w:rPr>
          <w:rFonts w:ascii="Times New Roman" w:hAnsi="Times New Roman"/>
          <w:b w:val="false"/>
          <w:bCs w:val="false"/>
          <w:sz w:val="28"/>
          <w:szCs w:val="28"/>
        </w:rPr>
      </w:r>
      <w:r>
        <w:rPr>
          <w:sz w:val="28"/>
          <w:b w:val="false"/>
          <w:szCs w:val="28"/>
          <w:bCs w:val="false"/>
          <w:rFonts w:ascii="Times New Roman" w:hAnsi="Times New Roman"/>
        </w:rPr>
        <w:fldChar w:fldCharType="end"/>
      </w:r>
      <w:bookmarkStart w:id="17" w:name="Copia_Copia_Control0_2_3"/>
      <w:bookmarkEnd w:id="17"/>
      <w:r>
        <w:rPr>
          <w:rFonts w:eastAsia="Times New Roman" w:cs="Times New Roman" w:ascii="Times New Roman" w:hAnsi="Times New Roman"/>
          <w:b w:val="false"/>
          <w:bCs w:val="false"/>
          <w:color w:val="auto"/>
          <w:kern w:val="2"/>
          <w:sz w:val="28"/>
          <w:szCs w:val="28"/>
          <w:lang w:eastAsia="en-US" w:bidi="ar-SA"/>
        </w:rPr>
        <w:t xml:space="preserve"> </w:t>
      </w:r>
      <w:r>
        <w:rPr>
          <w:rFonts w:eastAsia="SimSun" w:cs="Mangal" w:ascii="Times New Roman" w:hAnsi="Times New Roman"/>
          <w:color w:val="auto"/>
          <w:kern w:val="2"/>
          <w:sz w:val="21"/>
          <w:szCs w:val="21"/>
        </w:rPr>
        <w:t>risulta intestataria dei seguenti aiuti de minimis, concessi nei tre anni precedenti, in ragione di operazioni</w:t>
      </w:r>
      <w:r>
        <w:rPr>
          <w:color w:val="auto"/>
          <w:lang w:eastAsia="en-US" w:bidi="ar-SA"/>
        </w:rPr>
        <w:t xml:space="preserve"> di </w:t>
      </w:r>
      <w:r>
        <w:rPr>
          <w:rFonts w:eastAsia="SimSun" w:cs="Mangal" w:ascii="Times New Roman" w:hAnsi="Times New Roman"/>
          <w:color w:val="auto"/>
          <w:kern w:val="2"/>
          <w:sz w:val="21"/>
          <w:szCs w:val="21"/>
        </w:rPr>
        <w:t xml:space="preserve">fusione o acquisizione di azienda o di ramo d’azienda proprietà di rami d’azienda; </w:t>
      </w:r>
    </w:p>
    <w:p>
      <w:pPr>
        <w:pStyle w:val="Normal"/>
        <w:widowControl w:val="false"/>
        <w:suppressAutoHyphens w:val="false"/>
        <w:spacing w:lineRule="auto" w:line="240" w:before="0" w:after="0"/>
        <w:rPr>
          <w:rFonts w:ascii="Times New Roman" w:hAnsi="Times New Roman" w:eastAsia="SimSun" w:cs="Mangal"/>
          <w:color w:val="auto"/>
          <w:kern w:val="2"/>
          <w:sz w:val="21"/>
          <w:szCs w:val="21"/>
        </w:rPr>
      </w:pPr>
      <w:r>
        <w:rPr>
          <w:rFonts w:eastAsia="SimSun" w:cs="Mangal" w:ascii="Times New Roman" w:hAnsi="Times New Roman"/>
          <w:color w:val="auto"/>
          <w:kern w:val="2"/>
          <w:sz w:val="21"/>
          <w:szCs w:val="21"/>
        </w:rPr>
      </w:r>
    </w:p>
    <w:p>
      <w:pPr>
        <w:pStyle w:val="Normal"/>
        <w:widowControl w:val="false"/>
        <w:suppressAutoHyphens w:val="false"/>
        <w:spacing w:lineRule="auto" w:line="240" w:before="0" w:after="0"/>
        <w:rPr>
          <w:rFonts w:ascii="Times New Roman" w:hAnsi="Times New Roman" w:eastAsia="SimSun" w:cs="Mangal"/>
          <w:color w:val="auto"/>
          <w:kern w:val="2"/>
          <w:sz w:val="21"/>
          <w:szCs w:val="21"/>
        </w:rPr>
      </w:pPr>
      <w:r>
        <w:rPr>
          <w:rFonts w:eastAsia="SimSun" w:cs="Mangal" w:ascii="Times New Roman" w:hAnsi="Times New Roman"/>
          <w:color w:val="auto"/>
          <w:kern w:val="2"/>
          <w:sz w:val="21"/>
          <w:szCs w:val="21"/>
        </w:rPr>
      </w:r>
    </w:p>
    <w:p>
      <w:pPr>
        <w:pStyle w:val="Normal"/>
        <w:widowControl w:val="false"/>
        <w:suppressAutoHyphens w:val="false"/>
        <w:spacing w:lineRule="atLeast" w:line="100" w:before="0" w:after="0"/>
        <w:jc w:val="left"/>
        <w:rPr>
          <w:color w:val="auto"/>
          <w:lang w:eastAsia="en-US" w:bidi="ar-SA"/>
        </w:rPr>
      </w:pPr>
      <w:r>
        <w:rPr>
          <w:color w:val="auto"/>
          <w:lang w:eastAsia="en-US" w:bidi="ar-SA"/>
        </w:rPr>
      </w:r>
    </w:p>
    <w:tbl>
      <w:tblPr>
        <w:tblW w:w="96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291"/>
        <w:gridCol w:w="2070"/>
        <w:gridCol w:w="1593"/>
        <w:gridCol w:w="1701"/>
        <w:gridCol w:w="1955"/>
      </w:tblGrid>
      <w:tr>
        <w:trPr>
          <w:trHeight w:val="250" w:hRule="atLeast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cs="Arial"/>
                <w:b/>
                <w:bCs/>
                <w:color w:val="auto"/>
                <w:lang w:eastAsia="en-US" w:bidi="ar-SA"/>
              </w:rPr>
            </w:pPr>
            <w:r>
              <w:rPr>
                <w:rFonts w:cs="Arial"/>
                <w:b/>
                <w:color w:val="auto"/>
                <w:lang w:eastAsia="en-US" w:bidi="ar-SA"/>
              </w:rPr>
              <w:t>Denominazione, CF e P.IVA</w:t>
            </w:r>
            <w:r>
              <w:rPr>
                <w:rFonts w:cs="Arial"/>
                <w:b/>
                <w:bCs/>
                <w:color w:val="auto"/>
                <w:lang w:eastAsia="en-US" w:bidi="ar-SA"/>
              </w:rPr>
              <w:t xml:space="preserve"> dell’impresa ante fusione/acquisizione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cs="Arial"/>
                <w:b/>
                <w:bCs/>
                <w:color w:val="auto"/>
                <w:lang w:eastAsia="en-US" w:bidi="ar-SA"/>
              </w:rPr>
            </w:pPr>
            <w:r>
              <w:rPr>
                <w:rFonts w:cs="Arial"/>
                <w:b/>
                <w:bCs/>
                <w:color w:val="auto"/>
                <w:lang w:eastAsia="en-US" w:bidi="ar-SA"/>
              </w:rPr>
              <w:t>Ente Erogante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cs="Arial"/>
                <w:b/>
                <w:bCs/>
                <w:color w:val="auto"/>
                <w:lang w:eastAsia="en-US" w:bidi="ar-SA"/>
              </w:rPr>
            </w:pPr>
            <w:r>
              <w:rPr>
                <w:rFonts w:cs="Arial"/>
                <w:b/>
                <w:bCs/>
                <w:color w:val="auto"/>
                <w:lang w:eastAsia="en-US" w:bidi="ar-SA"/>
              </w:rPr>
              <w:t>Normativa di riferimento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cs="Arial"/>
                <w:b/>
                <w:bCs/>
                <w:color w:val="auto"/>
                <w:lang w:eastAsia="en-US" w:bidi="ar-SA"/>
              </w:rPr>
            </w:pPr>
            <w:r>
              <w:rPr>
                <w:rFonts w:cs="Arial"/>
                <w:b/>
                <w:bCs/>
                <w:color w:val="auto"/>
                <w:lang w:eastAsia="en-US" w:bidi="ar-SA"/>
              </w:rPr>
              <w:t>Data concessione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color w:val="auto"/>
                <w:lang w:eastAsia="en-US" w:bidi="ar-SA"/>
              </w:rPr>
            </w:pPr>
            <w:r>
              <w:rPr>
                <w:rFonts w:cs="Arial"/>
                <w:b/>
                <w:bCs/>
                <w:color w:val="auto"/>
                <w:lang w:eastAsia="en-US" w:bidi="ar-SA"/>
              </w:rPr>
              <w:t>Importo</w:t>
            </w:r>
          </w:p>
        </w:tc>
      </w:tr>
      <w:tr>
        <w:trPr>
          <w:trHeight w:val="454" w:hRule="exact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 w:before="0" w:after="0"/>
              <w:jc w:val="left"/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0" w:after="0"/>
              <w:jc w:val="left"/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0" w:after="0"/>
              <w:jc w:val="left"/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0" w:after="0"/>
              <w:jc w:val="right"/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r>
          </w:p>
        </w:tc>
      </w:tr>
      <w:tr>
        <w:trPr>
          <w:trHeight w:val="454" w:hRule="exact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 w:before="0" w:after="0"/>
              <w:jc w:val="left"/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0" w:after="0"/>
              <w:jc w:val="left"/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0" w:after="0"/>
              <w:jc w:val="left"/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0" w:after="0"/>
              <w:jc w:val="right"/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r>
          </w:p>
        </w:tc>
      </w:tr>
      <w:tr>
        <w:trPr>
          <w:trHeight w:val="454" w:hRule="exact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 w:before="0" w:after="0"/>
              <w:jc w:val="left"/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0" w:after="0"/>
              <w:jc w:val="left"/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0" w:after="0"/>
              <w:jc w:val="left"/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0" w:after="0"/>
              <w:jc w:val="right"/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r>
          </w:p>
        </w:tc>
      </w:tr>
      <w:tr>
        <w:trPr>
          <w:trHeight w:val="454" w:hRule="exact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 w:before="0" w:after="0"/>
              <w:jc w:val="left"/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0" w:after="0"/>
              <w:jc w:val="left"/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0" w:after="0"/>
              <w:jc w:val="left"/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0" w:after="0"/>
              <w:jc w:val="right"/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Arial"/>
                <w:color w:val="auto"/>
                <w:sz w:val="24"/>
                <w:szCs w:val="24"/>
                <w:lang w:eastAsia="ar-SA" w:bidi="ar-SA"/>
              </w:rPr>
            </w:r>
          </w:p>
        </w:tc>
      </w:tr>
    </w:tbl>
    <w:p>
      <w:pPr>
        <w:pStyle w:val="Standard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andard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andard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Sezione D “Cumulo”</w:t>
      </w:r>
    </w:p>
    <w:p>
      <w:pPr>
        <w:pStyle w:val="Standard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</w:r>
    </w:p>
    <w:p>
      <w:pPr>
        <w:pStyle w:val="Standard"/>
        <w:jc w:val="both"/>
        <w:rPr/>
      </w:pPr>
      <w:r>
        <w:rPr>
          <w:rFonts w:ascii="Times New Roman" w:hAnsi="Times New Roman"/>
          <w:b/>
          <w:bCs/>
          <w:sz w:val="21"/>
          <w:szCs w:val="21"/>
        </w:rPr>
        <w:t xml:space="preserve">a) </w:t>
      </w:r>
      <w:r>
        <w:rPr>
          <w:rFonts w:eastAsia="Courier New" w:cs="Courier New" w:ascii="Times New Roman" w:hAnsi="Times New Roman"/>
          <w:color w:val="000000"/>
          <w:sz w:val="21"/>
          <w:szCs w:val="21"/>
        </w:rPr>
        <w:t>Che non ha ricevuto ulteriori aiuti di Stato per gli stessi costi ammissibili ai quali si riferisce l’aiuto de minimis in oggetto;</w:t>
      </w:r>
    </w:p>
    <w:p>
      <w:pPr>
        <w:pStyle w:val="Standard"/>
        <w:jc w:val="both"/>
        <w:rPr>
          <w:rFonts w:ascii="Times New Roman" w:hAnsi="Times New Roman"/>
          <w:i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</w:r>
    </w:p>
    <w:p>
      <w:pPr>
        <w:pStyle w:val="Standard"/>
        <w:jc w:val="both"/>
        <w:rPr>
          <w:rFonts w:ascii="Times New Roman" w:hAnsi="Times New Roman"/>
          <w:i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OPPURE</w:t>
      </w:r>
    </w:p>
    <w:p>
      <w:pPr>
        <w:pStyle w:val="Standard"/>
        <w:jc w:val="both"/>
        <w:rPr>
          <w:rFonts w:ascii="Times New Roman" w:hAnsi="Times New Roman"/>
          <w:i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</w:r>
    </w:p>
    <w:p>
      <w:pPr>
        <w:pStyle w:val="Standard"/>
        <w:jc w:val="both"/>
        <w:rPr/>
      </w:pPr>
      <w:r>
        <w:rPr>
          <w:rFonts w:ascii="Times New Roman" w:hAnsi="Times New Roman"/>
          <w:b/>
          <w:bCs/>
          <w:sz w:val="21"/>
          <w:szCs w:val="21"/>
        </w:rPr>
        <w:t>b)</w:t>
      </w:r>
      <w:r>
        <w:rPr>
          <w:rFonts w:ascii="Times New Roman" w:hAnsi="Times New Roman"/>
          <w:sz w:val="21"/>
          <w:szCs w:val="21"/>
        </w:rPr>
        <w:t xml:space="preserve"> Che ha ricevuto ulteriori aiuti di Stato per gli stessi costi ammissibili ai quali si riferisce l’aiuto de minimis in oggetto entro la soglia massima d’intensità consentita dal regime o dalla decisione di aiuto pertinente.</w:t>
      </w:r>
    </w:p>
    <w:p>
      <w:pPr>
        <w:pStyle w:val="Standard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andard"/>
        <w:jc w:val="center"/>
        <w:rPr>
          <w:rFonts w:ascii="Times New Roman" w:hAnsi="Times New Roman"/>
          <w:sz w:val="21"/>
          <w:szCs w:val="21"/>
          <w:shd w:fill="FFFF00" w:val="clear"/>
        </w:rPr>
      </w:pPr>
      <w:r>
        <w:rPr>
          <w:rFonts w:ascii="Times New Roman" w:hAnsi="Times New Roman"/>
          <w:sz w:val="21"/>
          <w:szCs w:val="21"/>
          <w:shd w:fill="FFFF00" w:val="clear"/>
        </w:rPr>
      </w:r>
    </w:p>
    <w:p>
      <w:pPr>
        <w:pStyle w:val="Standard"/>
        <w:spacing w:lineRule="auto" w:line="3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La dichiarazione è presentata unitamente a copia fotostatica del documento di identità del legale rappresentante dell’impresa ai sensi del D.P.R. 28/12/2000 n. 445.</w:t>
      </w:r>
    </w:p>
    <w:p>
      <w:pPr>
        <w:pStyle w:val="Standard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andard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</w:t>
      </w:r>
    </w:p>
    <w:p>
      <w:pPr>
        <w:pStyle w:val="Standard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</w:t>
      </w:r>
      <w:r>
        <w:rPr>
          <w:rFonts w:ascii="Times New Roman" w:hAnsi="Times New Roman"/>
          <w:sz w:val="21"/>
          <w:szCs w:val="21"/>
        </w:rPr>
        <w:t>Luogo e  data</w:t>
      </w:r>
    </w:p>
    <w:p>
      <w:pPr>
        <w:pStyle w:val="Standard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andard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andard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_______________________</w:t>
      </w:r>
    </w:p>
    <w:p>
      <w:pPr>
        <w:pStyle w:val="Normal"/>
        <w:tabs>
          <w:tab w:val="clear" w:pos="720"/>
          <w:tab w:val="left" w:pos="5529" w:leader="none"/>
        </w:tabs>
        <w:jc w:val="right"/>
        <w:rPr>
          <w:rFonts w:cs="Arial"/>
        </w:rPr>
      </w:pPr>
      <w:r>
        <w:rPr>
          <w:rFonts w:cs="Arial"/>
        </w:rPr>
        <w:t xml:space="preserve">                                </w:t>
      </w:r>
      <w:r>
        <w:rPr/>
        <w:t>Firma del legale rappresentante</w:t>
      </w:r>
    </w:p>
    <w:p>
      <w:pPr>
        <w:pStyle w:val="Normal"/>
        <w:tabs>
          <w:tab w:val="clear" w:pos="720"/>
          <w:tab w:val="left" w:pos="6663" w:leader="none"/>
        </w:tabs>
        <w:jc w:val="right"/>
        <w:rPr>
          <w:rFonts w:cs="Arial"/>
        </w:rPr>
      </w:pPr>
      <w:r>
        <w:rPr>
          <w:rFonts w:cs="Arial"/>
        </w:rPr>
        <w:tab/>
        <w:t>___________________________</w:t>
        <w:tab/>
      </w:r>
    </w:p>
    <w:p>
      <w:pPr>
        <w:pStyle w:val="Normal"/>
        <w:tabs>
          <w:tab w:val="clear" w:pos="720"/>
          <w:tab w:val="left" w:pos="6663" w:leader="none"/>
        </w:tabs>
        <w:rPr>
          <w:rFonts w:cs="Arial"/>
        </w:rPr>
      </w:pPr>
      <w:r>
        <w:rPr>
          <w:rFonts w:cs="Arial"/>
        </w:rPr>
      </w:r>
    </w:p>
    <w:p>
      <w:pPr>
        <w:pStyle w:val="Heading1"/>
        <w:spacing w:before="213" w:after="0"/>
        <w:rPr>
          <w:rFonts w:ascii="Calibri" w:hAnsi="Calibri" w:eastAsia="Calibri" w:cs="Calibri"/>
          <w:b w:val="false"/>
          <w:color w:val="00000A"/>
          <w:sz w:val="22"/>
          <w:szCs w:val="22"/>
        </w:rPr>
      </w:pPr>
      <w:r>
        <w:rPr>
          <w:rFonts w:eastAsia="Calibri" w:cs="Calibri" w:ascii="Calibri" w:hAnsi="Calibri"/>
          <w:b w:val="false"/>
          <w:color w:val="00000A"/>
          <w:sz w:val="22"/>
          <w:szCs w:val="22"/>
        </w:rPr>
      </w:r>
    </w:p>
    <w:p>
      <w:pPr>
        <w:pStyle w:val="Standard"/>
        <w:tabs>
          <w:tab w:val="clear" w:pos="720"/>
          <w:tab w:val="left" w:pos="225" w:leader="none"/>
        </w:tabs>
        <w:spacing w:before="159" w:after="227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Header"/>
        <w:spacing w:before="0" w:after="60"/>
        <w:jc w:val="right"/>
        <w:rPr>
          <w:rFonts w:ascii="DecimaWE Rg" w:hAnsi="DecimaWE Rg"/>
          <w:b/>
          <w:i/>
          <w:i/>
          <w:sz w:val="20"/>
          <w:szCs w:val="20"/>
        </w:rPr>
      </w:pPr>
      <w:r>
        <w:rPr>
          <w:rFonts w:ascii="DecimaWE Rg" w:hAnsi="DecimaWE Rg"/>
          <w:b/>
          <w:i/>
          <w:sz w:val="20"/>
          <w:szCs w:val="20"/>
        </w:rPr>
      </w:r>
    </w:p>
    <w:sectPr>
      <w:headerReference w:type="first" r:id="rId2"/>
      <w:type w:val="nextPage"/>
      <w:pgSz w:w="11906" w:h="16838"/>
      <w:pgMar w:left="1134" w:right="1134" w:gutter="0" w:header="709" w:top="1924" w:footer="0" w:bottom="2041"/>
      <w:pgNumType w:start="1"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ourier New">
    <w:charset w:val="00"/>
    <w:family w:val="roman"/>
    <w:pitch w:val="variable"/>
  </w:font>
  <w:font w:name="Verdan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swiss"/>
    <w:pitch w:val="variable"/>
  </w:font>
  <w:font w:name="DecimaWE Rg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rPr/>
    </w:pPr>
    <w:r>
      <w:rPr/>
    </w:r>
  </w:p>
  <w:p>
    <w:pPr>
      <w:pStyle w:val="LO-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rPr/>
    </w:pPr>
    <w:r>
      <w:rPr/>
    </w:r>
  </w:p>
  <w:p>
    <w:pPr>
      <w:pStyle w:val="LO-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rPr/>
    </w:pPr>
    <w:r>
      <w:rPr/>
    </w:r>
  </w:p>
  <w:p>
    <w:pPr>
      <w:pStyle w:val="LO-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rPr/>
    </w:pPr>
    <w:r>
      <w:rPr/>
    </w:r>
  </w:p>
  <w:p>
    <w:pPr>
      <w:pStyle w:val="LO-normal"/>
      <w:spacing w:lineRule="auto" w:line="319" w:before="0" w:after="0"/>
      <w:jc w:val="right"/>
      <w:rPr>
        <w:rFonts w:ascii="Verdana" w:hAnsi="Verdana"/>
        <w:sz w:val="20"/>
        <w:szCs w:val="20"/>
      </w:rPr>
    </w:pPr>
    <w:r>
      <w:rPr>
        <w:rFonts w:eastAsia="Cambria" w:cs="Cambria" w:ascii="Verdana" w:hAnsi="Verdana"/>
        <w:b/>
        <w:color w:val="000000"/>
        <w:sz w:val="20"/>
        <w:szCs w:val="20"/>
      </w:rPr>
      <w:t>ALLEGATO 3</w:t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A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300" w:before="0" w:after="60"/>
      <w:jc w:val="both"/>
    </w:pPr>
    <w:rPr>
      <w:rFonts w:ascii="Calibri" w:hAnsi="Calibri" w:eastAsia="Calibri" w:cs="Calibri"/>
      <w:color w:val="00000A"/>
      <w:kern w:val="0"/>
      <w:sz w:val="22"/>
      <w:szCs w:val="22"/>
      <w:lang w:val="it-IT" w:eastAsia="zh-CN" w:bidi="hi-IN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keepLines/>
      <w:spacing w:lineRule="auto" w:line="240" w:before="480" w:after="0"/>
      <w:outlineLvl w:val="0"/>
    </w:pPr>
    <w:rPr>
      <w:rFonts w:ascii="Cambria" w:hAnsi="Cambria" w:eastAsia="Cambria" w:cs="Cambria"/>
      <w:b/>
      <w:color w:val="366091"/>
      <w:sz w:val="28"/>
      <w:szCs w:val="2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200" w:after="0"/>
      <w:outlineLvl w:val="1"/>
    </w:pPr>
    <w:rPr>
      <w:rFonts w:ascii="Cambria" w:hAnsi="Cambria" w:eastAsia="Cambria" w:cs="Cambria"/>
      <w:b/>
      <w:color w:val="4F81BD"/>
      <w:sz w:val="26"/>
      <w:szCs w:val="2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spacing w:lineRule="auto" w:line="240"/>
      <w:jc w:val="left"/>
      <w:outlineLvl w:val="2"/>
    </w:pPr>
    <w:rPr>
      <w:rFonts w:ascii="Times New Roman" w:hAnsi="Times New Roman" w:eastAsia="Times New Roman" w:cs="Times New Roman"/>
      <w:b/>
      <w:color w:val="000000"/>
      <w:sz w:val="27"/>
      <w:szCs w:val="27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220" w:after="40"/>
      <w:outlineLvl w:val="4"/>
    </w:pPr>
    <w:rPr>
      <w:b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semiHidden/>
    <w:unhideWhenUsed/>
    <w:rsid w:val="00cc2d50"/>
    <w:rPr>
      <w:rFonts w:ascii="Times New Roman" w:hAnsi="Times New Roman" w:cs="Times New Roman"/>
      <w:color w:val="0000FF"/>
      <w:u w:val="single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rsid w:val="00cc2d50"/>
    <w:rPr>
      <w:rFonts w:ascii="Times New Roman" w:hAnsi="Times New Roman" w:eastAsia="Times New Roman" w:cs="Times New Roman"/>
      <w:color w:val="auto"/>
      <w:sz w:val="20"/>
      <w:szCs w:val="20"/>
      <w:lang w:bidi="ar-SA"/>
    </w:rPr>
  </w:style>
  <w:style w:type="character" w:styleId="Caratterinotaapidipagina">
    <w:name w:val="Caratteri nota a piè di pagina"/>
    <w:semiHidden/>
    <w:unhideWhenUsed/>
    <w:qFormat/>
    <w:rsid w:val="00cc2d50"/>
    <w:rPr>
      <w:rFonts w:ascii="Times New Roman" w:hAnsi="Times New Roman" w:cs="Times New Roman"/>
      <w:vertAlign w:val="superscript"/>
    </w:rPr>
  </w:style>
  <w:style w:type="character" w:styleId="FootnoteReference">
    <w:name w:val="Footnote Reference"/>
    <w:rPr>
      <w:rFonts w:ascii="Times New Roman" w:hAnsi="Times New Roman" w:cs="Times New Roman"/>
      <w:vertAlign w:val="superscript"/>
    </w:rPr>
  </w:style>
  <w:style w:type="character" w:styleId="Annotationreference">
    <w:name w:val="annotation reference"/>
    <w:uiPriority w:val="99"/>
    <w:semiHidden/>
    <w:unhideWhenUsed/>
    <w:qFormat/>
    <w:rsid w:val="00cc2d50"/>
    <w:rPr>
      <w:sz w:val="16"/>
      <w:szCs w:val="16"/>
    </w:rPr>
  </w:style>
  <w:style w:type="character" w:styleId="Ms-rtefontface-51" w:customStyle="1">
    <w:name w:val="ms-rtefontface-51"/>
    <w:qFormat/>
    <w:rsid w:val="00cc2d50"/>
    <w:rPr/>
  </w:style>
  <w:style w:type="character" w:styleId="Caratterinotadichiusura">
    <w:name w:val="Caratteri nota di chiusura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mphasis">
    <w:name w:val="Emphasis"/>
    <w:basedOn w:val="Carpredefinitoparagrafo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Caratteridinumerazione">
    <w:name w:val="Caratteri di numerazione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PidipaginaCarattere">
    <w:name w:val="Piè di pagina Carattere"/>
    <w:basedOn w:val="DefaultParagraphFont"/>
    <w:qFormat/>
    <w:rPr>
      <w:rFonts w:eastAsia="DejaVu Sans" w:cs="Times New Roman"/>
      <w:lang w:eastAsia="it-IT"/>
    </w:rPr>
  </w:style>
  <w:style w:type="character" w:styleId="IntestazioneCarattere">
    <w:name w:val="Intestazione Carattere"/>
    <w:basedOn w:val="DefaultParagraphFont"/>
    <w:qFormat/>
    <w:rPr>
      <w:rFonts w:eastAsia="DejaVu Sans" w:cs="Times New Roman"/>
      <w:lang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LO-normal"/>
    <w:next w:val="BodyText"/>
    <w:uiPriority w:val="10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O-normal" w:customStyle="1">
    <w:name w:val="LO-normal"/>
    <w:qFormat/>
    <w:pPr>
      <w:widowControl/>
      <w:suppressAutoHyphens w:val="true"/>
      <w:bidi w:val="0"/>
      <w:spacing w:lineRule="auto" w:line="300" w:before="0" w:after="60"/>
      <w:jc w:val="both"/>
    </w:pPr>
    <w:rPr>
      <w:rFonts w:ascii="Calibri" w:hAnsi="Calibri" w:eastAsia="Calibri" w:cs="Calibri"/>
      <w:color w:val="00000A"/>
      <w:kern w:val="0"/>
      <w:sz w:val="22"/>
      <w:szCs w:val="22"/>
      <w:lang w:val="it-IT" w:eastAsia="zh-CN" w:bidi="hi-IN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Header">
    <w:name w:val="Header"/>
    <w:basedOn w:val="Intestazioneepidipagina"/>
    <w:uiPriority w:val="99"/>
    <w:pPr/>
    <w:rPr/>
  </w:style>
  <w:style w:type="paragraph" w:styleId="Standard" w:customStyle="1">
    <w:name w:val="Standard"/>
    <w:qFormat/>
    <w:rsid w:val="00cc2d50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it-IT" w:eastAsia="zh-CN" w:bidi="hi-IN"/>
    </w:rPr>
  </w:style>
  <w:style w:type="paragraph" w:styleId="Contenutotabella" w:customStyle="1">
    <w:name w:val="Contenuto tabella"/>
    <w:basedOn w:val="Standard"/>
    <w:qFormat/>
    <w:rsid w:val="00cc2d50"/>
    <w:pPr/>
    <w:rPr/>
  </w:style>
  <w:style w:type="paragraph" w:styleId="Default" w:customStyle="1">
    <w:name w:val="Default"/>
    <w:qFormat/>
    <w:rsid w:val="00cc2d50"/>
    <w:pPr>
      <w:widowControl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Courier New" w:cs="Courier New"/>
      <w:color w:val="000000"/>
      <w:kern w:val="2"/>
      <w:sz w:val="24"/>
      <w:szCs w:val="24"/>
      <w:lang w:val="it-IT" w:eastAsia="zh-CN" w:bidi="hi-IN"/>
    </w:rPr>
  </w:style>
  <w:style w:type="paragraph" w:styleId="FootnoteText">
    <w:name w:val="Footnote Text"/>
    <w:basedOn w:val="Normal"/>
    <w:link w:val="TestonotaapidipaginaCarattere"/>
    <w:uiPriority w:val="99"/>
    <w:semiHidden/>
    <w:unhideWhenUsed/>
    <w:rsid w:val="00cc2d50"/>
    <w:pPr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0"/>
      <w:szCs w:val="20"/>
      <w:lang w:bidi="ar-SA"/>
    </w:rPr>
  </w:style>
  <w:style w:type="paragraph" w:styleId="Corpotesto1" w:customStyle="1">
    <w:name w:val="Corpo testo1"/>
    <w:uiPriority w:val="99"/>
    <w:qFormat/>
    <w:rsid w:val="00cc2d50"/>
    <w:pPr>
      <w:widowControl w:val="false"/>
      <w:suppressAutoHyphens w:val="false"/>
      <w:bidi w:val="0"/>
      <w:snapToGrid w:val="false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it-IT" w:eastAsia="it-IT" w:bidi="ar-SA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paragraph" w:styleId="Predefinito">
    <w:name w:val="Predefinito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ejaVu Sans" w:cs="Times New Roman"/>
      <w:color w:val="auto"/>
      <w:kern w:val="0"/>
      <w:sz w:val="24"/>
      <w:szCs w:val="24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Nessunelenco">
    <w:name w:val="Nessun elenco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All_5_Dichiarazione_disponibilità_location-2_agg. 04.07.2024</Template>
  <TotalTime>25</TotalTime>
  <Application>LibreOffice/7.6.7.2$Windows_X86_64 LibreOffice_project/dd47e4b30cb7dab30588d6c79c651f218165e3c5</Application>
  <AppVersion>15.0000</AppVersion>
  <Pages>3</Pages>
  <Words>588</Words>
  <Characters>3883</Characters>
  <CharactersWithSpaces>4503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2024-11-25T11:01:00Z</dcterms:created>
  <dc:creator>ANASTASIA DI LEVA</dc:creator>
  <dc:description/>
  <dc:language>it-IT</dc:language>
  <cp:lastModifiedBy/>
  <dcterms:modified xsi:type="dcterms:W3CDTF">2025-11-27T12:56:38Z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